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запросу </w:t>
      </w:r>
      <w:r w:rsidR="009F7161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 xml:space="preserve">Предмет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  <w:r w:rsidR="00C968C0">
        <w:rPr>
          <w:rFonts w:ascii="Times New Roman" w:hAnsi="Times New Roman" w:cs="Times New Roman"/>
          <w:sz w:val="24"/>
          <w:szCs w:val="24"/>
        </w:rPr>
        <w:t>реализации</w:t>
      </w:r>
      <w:r w:rsidRPr="00ED11DC">
        <w:rPr>
          <w:rFonts w:ascii="Times New Roman" w:hAnsi="Times New Roman" w:cs="Times New Roman"/>
          <w:sz w:val="24"/>
          <w:szCs w:val="24"/>
        </w:rPr>
        <w:t>, его начальная (</w:t>
      </w:r>
      <w:r w:rsidR="00F866BA">
        <w:rPr>
          <w:rFonts w:ascii="Times New Roman" w:hAnsi="Times New Roman" w:cs="Times New Roman"/>
          <w:sz w:val="24"/>
          <w:szCs w:val="24"/>
        </w:rPr>
        <w:t>минимальная</w:t>
      </w:r>
      <w:r w:rsidRPr="00ED11DC">
        <w:rPr>
          <w:rFonts w:ascii="Times New Roman" w:hAnsi="Times New Roman" w:cs="Times New Roman"/>
          <w:sz w:val="24"/>
          <w:szCs w:val="24"/>
        </w:rPr>
        <w:t>)</w:t>
      </w:r>
      <w:r w:rsidR="00C50D5A">
        <w:rPr>
          <w:rFonts w:ascii="Times New Roman" w:hAnsi="Times New Roman" w:cs="Times New Roman"/>
          <w:sz w:val="24"/>
          <w:szCs w:val="24"/>
        </w:rPr>
        <w:t xml:space="preserve"> цена и график оказания услуг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</w:t>
      </w:r>
      <w:r w:rsidR="00C50D5A">
        <w:rPr>
          <w:rFonts w:ascii="Times New Roman" w:hAnsi="Times New Roman" w:cs="Times New Roman"/>
          <w:sz w:val="24"/>
          <w:szCs w:val="24"/>
        </w:rPr>
        <w:t xml:space="preserve"> (и/или техническом задании)</w:t>
      </w:r>
      <w:r w:rsidR="00D75CD1">
        <w:rPr>
          <w:rFonts w:ascii="Times New Roman" w:hAnsi="Times New Roman" w:cs="Times New Roman"/>
          <w:sz w:val="24"/>
          <w:szCs w:val="24"/>
        </w:rPr>
        <w:t xml:space="preserve"> о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D75CD1">
        <w:rPr>
          <w:rFonts w:ascii="Times New Roman" w:hAnsi="Times New Roman" w:cs="Times New Roman"/>
          <w:sz w:val="24"/>
          <w:szCs w:val="24"/>
        </w:rPr>
        <w:t>, являющимся неотъемлемой частью документации.</w:t>
      </w:r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запроса </w:t>
      </w:r>
      <w:r w:rsidR="009F7161">
        <w:rPr>
          <w:rFonts w:ascii="Times New Roman" w:hAnsi="Times New Roman" w:cs="Times New Roman"/>
          <w:sz w:val="24"/>
          <w:szCs w:val="24"/>
        </w:rPr>
        <w:t>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C50D5A">
        <w:rPr>
          <w:rFonts w:ascii="Times New Roman" w:hAnsi="Times New Roman" w:cs="Times New Roman"/>
          <w:sz w:val="24"/>
          <w:szCs w:val="24"/>
        </w:rPr>
        <w:t xml:space="preserve"> заказу услуг</w:t>
      </w:r>
      <w:r w:rsidR="00A63003" w:rsidRPr="00ED11D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1</w:t>
      </w:r>
      <w:r w:rsidR="00F955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Оказание услуг осуществляется по адресу (адресам) Заказчика в соответствии с техническим заданием.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оформлена по </w:t>
      </w:r>
      <w:r w:rsidR="00034226">
        <w:rPr>
          <w:rFonts w:ascii="Times New Roman" w:hAnsi="Times New Roman" w:cs="Times New Roman"/>
          <w:sz w:val="24"/>
          <w:szCs w:val="24"/>
        </w:rPr>
        <w:t>форме, приведенной в приложении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образом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C968C0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а также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</w:t>
      </w:r>
      <w:r w:rsidR="00C968C0">
        <w:rPr>
          <w:rFonts w:ascii="Times New Roman" w:hAnsi="Times New Roman" w:cs="Times New Roman"/>
          <w:sz w:val="24"/>
          <w:szCs w:val="24"/>
        </w:rPr>
        <w:t>, погрузка, страхование груза).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C50D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0067"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Услуги устанавливается гарантийный срок, равный 12 месяцам и исчисляемый с момента подписания акта оказания услуг и выставления счёта-фактуры.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 xml:space="preserve">Порядок, время и место подачи заявок на участие в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в сроки, указанные в извещении о </w:t>
      </w:r>
      <w:r w:rsidR="00C968C0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1D66C6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r w:rsidR="001D66C6">
        <w:rPr>
          <w:rFonts w:ascii="Times New Roman" w:hAnsi="Times New Roman" w:cs="Times New Roman"/>
          <w:sz w:val="24"/>
          <w:szCs w:val="24"/>
          <w:lang w:val="en-US"/>
        </w:rPr>
        <w:t>uiszakupki</w:t>
      </w:r>
      <w:r w:rsidR="001D66C6" w:rsidRPr="001D66C6">
        <w:rPr>
          <w:rFonts w:ascii="Times New Roman" w:hAnsi="Times New Roman" w:cs="Times New Roman"/>
          <w:sz w:val="24"/>
          <w:szCs w:val="24"/>
        </w:rPr>
        <w:t>@</w:t>
      </w:r>
      <w:r w:rsidR="001D66C6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1D66C6" w:rsidRPr="001D66C6">
        <w:rPr>
          <w:rFonts w:ascii="Times New Roman" w:hAnsi="Times New Roman" w:cs="Times New Roman"/>
          <w:sz w:val="24"/>
          <w:szCs w:val="24"/>
        </w:rPr>
        <w:t>.</w:t>
      </w:r>
      <w:r w:rsidR="001D66C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06B1B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 xml:space="preserve">Требования к составу </w:t>
      </w:r>
      <w:r w:rsidR="00554359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r w:rsidR="00232084">
        <w:rPr>
          <w:rFonts w:ascii="Times New Roman" w:hAnsi="Times New Roman" w:cs="Times New Roman"/>
          <w:sz w:val="24"/>
          <w:szCs w:val="24"/>
        </w:rPr>
        <w:t>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232084">
        <w:rPr>
          <w:rFonts w:ascii="Times New Roman" w:hAnsi="Times New Roman" w:cs="Times New Roman"/>
          <w:sz w:val="24"/>
          <w:szCs w:val="24"/>
        </w:rPr>
        <w:t>.</w:t>
      </w:r>
    </w:p>
    <w:p w:rsidR="00232084" w:rsidRDefault="00232084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968C0">
        <w:rPr>
          <w:rFonts w:ascii="Times New Roman" w:hAnsi="Times New Roman" w:cs="Times New Roman"/>
          <w:sz w:val="24"/>
          <w:szCs w:val="24"/>
        </w:rPr>
        <w:t>запросе котировок</w:t>
      </w:r>
      <w:r w:rsidRPr="009D3235">
        <w:rPr>
          <w:rFonts w:ascii="Times New Roman" w:hAnsi="Times New Roman" w:cs="Times New Roman"/>
          <w:sz w:val="24"/>
          <w:szCs w:val="24"/>
        </w:rPr>
        <w:t xml:space="preserve"> состоит из трёх частей.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Первая часть содержит следующие документы с сохранением последовательности: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Коммерческое предложение (форма 1).</w:t>
      </w:r>
    </w:p>
    <w:p w:rsidR="004971FC" w:rsidRDefault="00C50D5A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4226">
        <w:rPr>
          <w:rFonts w:ascii="Times New Roman" w:hAnsi="Times New Roman" w:cs="Times New Roman"/>
          <w:sz w:val="24"/>
          <w:szCs w:val="24"/>
        </w:rPr>
        <w:t xml:space="preserve">. Общие данные Участника </w:t>
      </w:r>
      <w:r w:rsidR="00C968C0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 (форма 2).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Вторая часть содержит заверенные учредительные документы Участника с сохранением последовательности: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4.1 Приказ о назначении руководителя организации;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lastRenderedPageBreak/>
        <w:t>5. Выписка из ЕГРЮЛ (не старше 30 дней).</w:t>
      </w:r>
      <w:r w:rsidR="00F00D37" w:rsidRPr="00F00D37">
        <w:rPr>
          <w:rFonts w:ascii="Times New Roman" w:hAnsi="Times New Roman" w:cs="Times New Roman"/>
          <w:sz w:val="24"/>
          <w:szCs w:val="24"/>
        </w:rPr>
        <w:t xml:space="preserve"> </w:t>
      </w:r>
      <w:r w:rsidR="00F00D37">
        <w:rPr>
          <w:rFonts w:ascii="Times New Roman" w:hAnsi="Times New Roman" w:cs="Times New Roman"/>
          <w:sz w:val="24"/>
          <w:szCs w:val="24"/>
        </w:rPr>
        <w:t xml:space="preserve">Принимается версия, скачанная с сайта 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egrul</w:t>
      </w:r>
      <w:r w:rsidR="00F00D37">
        <w:rPr>
          <w:rFonts w:ascii="Times New Roman" w:hAnsi="Times New Roman" w:cs="Times New Roman"/>
          <w:sz w:val="24"/>
          <w:szCs w:val="24"/>
        </w:rPr>
        <w:t>.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="00F00D37">
        <w:rPr>
          <w:rFonts w:ascii="Times New Roman" w:hAnsi="Times New Roman" w:cs="Times New Roman"/>
          <w:sz w:val="24"/>
          <w:szCs w:val="24"/>
        </w:rPr>
        <w:t>.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0D37">
        <w:rPr>
          <w:rFonts w:ascii="Times New Roman" w:hAnsi="Times New Roman" w:cs="Times New Roman"/>
          <w:sz w:val="24"/>
          <w:szCs w:val="24"/>
        </w:rPr>
        <w:t>, заверенная Участником.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6. Заверенные печатью (при её наличии) организации и подписью ее руководителя к</w:t>
      </w:r>
      <w:r>
        <w:rPr>
          <w:rFonts w:ascii="Times New Roman" w:hAnsi="Times New Roman" w:cs="Times New Roman"/>
          <w:sz w:val="24"/>
          <w:szCs w:val="24"/>
        </w:rPr>
        <w:t xml:space="preserve">опии лицензий на осуществление </w:t>
      </w:r>
      <w:r w:rsidRPr="009D3235">
        <w:rPr>
          <w:rFonts w:ascii="Times New Roman" w:hAnsi="Times New Roman" w:cs="Times New Roman"/>
          <w:sz w:val="24"/>
          <w:szCs w:val="24"/>
        </w:rPr>
        <w:t>соответствующего вида деятельности, сертификатов, СРО и т.д., (в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D32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(в случае применения Участником УСН).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8. Согласие учредителей на совершение крупной сделки (в случае, если она таковой является), л</w:t>
      </w:r>
      <w:r>
        <w:rPr>
          <w:rFonts w:ascii="Times New Roman" w:hAnsi="Times New Roman" w:cs="Times New Roman"/>
          <w:sz w:val="24"/>
          <w:szCs w:val="24"/>
        </w:rPr>
        <w:t xml:space="preserve">ибо расчёт (в свободной форме, </w:t>
      </w:r>
      <w:r w:rsidRPr="009D3235">
        <w:rPr>
          <w:rFonts w:ascii="Times New Roman" w:hAnsi="Times New Roman" w:cs="Times New Roman"/>
          <w:sz w:val="24"/>
          <w:szCs w:val="24"/>
        </w:rPr>
        <w:t>подписанный уполномоченным лицом), подтверждающий, что сделка таковой не является.</w:t>
      </w: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9. Приказ о назначении главного бухгалтера.</w:t>
      </w:r>
    </w:p>
    <w:p w:rsidR="00DB0D21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Справка о цепочке собственников.</w:t>
      </w:r>
    </w:p>
    <w:p w:rsidR="00DB0D21" w:rsidRPr="009D3235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Согласие на обработку персональных данных.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Паспортные данные (копия страниц с фотографией, пропиской, почтовый индекс).</w:t>
      </w:r>
    </w:p>
    <w:p w:rsidR="004971FC" w:rsidRPr="009D3235" w:rsidRDefault="00034226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Копия свидетельства </w:t>
      </w:r>
      <w:r w:rsidR="004971FC" w:rsidRPr="009D3235">
        <w:rPr>
          <w:rFonts w:ascii="Times New Roman" w:hAnsi="Times New Roman" w:cs="Times New Roman"/>
          <w:sz w:val="24"/>
          <w:szCs w:val="24"/>
        </w:rPr>
        <w:t>о постановке на учет в налоговом органе по месту жительства.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3. Копия свидетельства о регистрации в качестве индивидуального предпринимателя (для ф</w:t>
      </w:r>
      <w:r>
        <w:rPr>
          <w:rFonts w:ascii="Times New Roman" w:hAnsi="Times New Roman" w:cs="Times New Roman"/>
          <w:sz w:val="24"/>
          <w:szCs w:val="24"/>
        </w:rPr>
        <w:t xml:space="preserve">изических лиц - индивидуальных </w:t>
      </w:r>
      <w:r w:rsidRPr="009D3235">
        <w:rPr>
          <w:rFonts w:ascii="Times New Roman" w:hAnsi="Times New Roman" w:cs="Times New Roman"/>
          <w:sz w:val="24"/>
          <w:szCs w:val="24"/>
        </w:rPr>
        <w:t>предпринимателей).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 Заверенные печатью (при её наличии) организации и подписью ее руководителя к</w:t>
      </w:r>
      <w:r>
        <w:rPr>
          <w:rFonts w:ascii="Times New Roman" w:hAnsi="Times New Roman" w:cs="Times New Roman"/>
          <w:sz w:val="24"/>
          <w:szCs w:val="24"/>
        </w:rPr>
        <w:t xml:space="preserve">опии лицензий на осуществление </w:t>
      </w:r>
      <w:r w:rsidRPr="009D3235">
        <w:rPr>
          <w:rFonts w:ascii="Times New Roman" w:hAnsi="Times New Roman" w:cs="Times New Roman"/>
          <w:sz w:val="24"/>
          <w:szCs w:val="24"/>
        </w:rPr>
        <w:t>соответствующего вида деятельности, сертификатов, СРО и т.д., (в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D32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6. Уведомление о переходе на упрощенную систему налогообложения (в случае применения Участником УСН).</w:t>
      </w:r>
    </w:p>
    <w:p w:rsidR="00DB0D21" w:rsidRPr="009D3235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Согласие на обработку персональных данных.</w:t>
      </w:r>
    </w:p>
    <w:p w:rsidR="00A34D42" w:rsidRDefault="00A34D42" w:rsidP="00A3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685062" w:rsidRDefault="00DB0D21" w:rsidP="00DB0D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5062">
        <w:rPr>
          <w:rFonts w:ascii="Times New Roman" w:hAnsi="Times New Roman" w:cs="Times New Roman"/>
          <w:b/>
          <w:color w:val="FF0000"/>
          <w:sz w:val="24"/>
          <w:szCs w:val="24"/>
        </w:rPr>
        <w:t>При отсутствии в составе заявки на участие любого документа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6850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указанного в пункте 3.3.1, Заказчик вправе отклонить заявку на участие.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определит Победителя в течение 10 рабочих дней с момента </w:t>
      </w:r>
      <w:r w:rsidR="005D3324">
        <w:rPr>
          <w:rFonts w:ascii="Times New Roman" w:hAnsi="Times New Roman" w:cs="Times New Roman"/>
          <w:sz w:val="24"/>
          <w:szCs w:val="24"/>
        </w:rPr>
        <w:t>окончания подачи заявок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>. Единственным критерием для определения Победителя является наи</w:t>
      </w:r>
      <w:r w:rsidR="00C968C0">
        <w:rPr>
          <w:rFonts w:ascii="Times New Roman" w:hAnsi="Times New Roman" w:cs="Times New Roman"/>
          <w:sz w:val="24"/>
          <w:szCs w:val="24"/>
        </w:rPr>
        <w:t>большая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цена заявки при условии соответствия само</w:t>
      </w:r>
      <w:r w:rsidR="00C50D5A">
        <w:rPr>
          <w:rFonts w:ascii="Times New Roman" w:hAnsi="Times New Roman" w:cs="Times New Roman"/>
          <w:sz w:val="24"/>
          <w:szCs w:val="24"/>
        </w:rPr>
        <w:t xml:space="preserve">й заявки и предлагаемых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услуг условиям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</w:t>
      </w:r>
      <w:r w:rsidR="00C50D5A">
        <w:rPr>
          <w:rFonts w:ascii="Times New Roman" w:hAnsi="Times New Roman" w:cs="Times New Roman"/>
          <w:sz w:val="24"/>
          <w:szCs w:val="24"/>
        </w:rPr>
        <w:t>аве заключить договор оказания услуг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с Победителем на условиях настоящей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заявки Победителя. При этом Победитель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D3324">
        <w:rPr>
          <w:rFonts w:ascii="Times New Roman" w:hAnsi="Times New Roman" w:cs="Times New Roman"/>
          <w:sz w:val="24"/>
          <w:szCs w:val="24"/>
        </w:rPr>
        <w:t>З</w:t>
      </w:r>
      <w:r w:rsidR="00554359">
        <w:rPr>
          <w:rFonts w:ascii="Times New Roman" w:hAnsi="Times New Roman" w:cs="Times New Roman"/>
          <w:sz w:val="24"/>
          <w:szCs w:val="24"/>
        </w:rPr>
        <w:t xml:space="preserve">апрос </w:t>
      </w:r>
      <w:r w:rsidR="009F7161">
        <w:rPr>
          <w:rFonts w:ascii="Times New Roman" w:hAnsi="Times New Roman" w:cs="Times New Roman"/>
          <w:sz w:val="24"/>
          <w:szCs w:val="24"/>
        </w:rPr>
        <w:t>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конкурсом и е</w:t>
      </w:r>
      <w:r w:rsidR="00554359">
        <w:rPr>
          <w:rFonts w:ascii="Times New Roman" w:hAnsi="Times New Roman" w:cs="Times New Roman"/>
          <w:sz w:val="24"/>
          <w:szCs w:val="24"/>
        </w:rPr>
        <w:t xml:space="preserve">го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проведение не регулируется статьями 447-449 части первой Гражданского кодекса Российской Федерации. Данная процедура запроса</w:t>
      </w:r>
      <w:r w:rsidR="009F7161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</w:t>
      </w:r>
      <w:r w:rsidR="00216DD7">
        <w:rPr>
          <w:rFonts w:ascii="Times New Roman" w:hAnsi="Times New Roman" w:cs="Times New Roman"/>
          <w:sz w:val="24"/>
          <w:szCs w:val="24"/>
        </w:rPr>
        <w:t>процедура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накладывает на Заказчика соответствующего объема гражданско-правовых обязательств.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имеет право отказаться от всех полученных заявок без объяснения причин и отменить </w:t>
      </w:r>
      <w:r w:rsidR="00216DD7">
        <w:rPr>
          <w:rFonts w:ascii="Times New Roman" w:hAnsi="Times New Roman" w:cs="Times New Roman"/>
          <w:sz w:val="24"/>
          <w:szCs w:val="24"/>
        </w:rPr>
        <w:t>запрос 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в любое время до момента заключения договора</w:t>
      </w:r>
      <w:r w:rsidR="00554359">
        <w:rPr>
          <w:rFonts w:ascii="Times New Roman" w:hAnsi="Times New Roman" w:cs="Times New Roman"/>
          <w:sz w:val="24"/>
          <w:szCs w:val="24"/>
        </w:rPr>
        <w:t xml:space="preserve"> с Победителем</w:t>
      </w:r>
      <w:r w:rsidR="005F1DB7" w:rsidRPr="00ED11DC">
        <w:rPr>
          <w:rFonts w:ascii="Times New Roman" w:hAnsi="Times New Roman" w:cs="Times New Roman"/>
          <w:sz w:val="24"/>
          <w:szCs w:val="24"/>
        </w:rPr>
        <w:t>, не неся при этом никакой ответственности перед Участниками.</w:t>
      </w:r>
    </w:p>
    <w:p w:rsidR="00C50D5A" w:rsidRPr="00ED11DC" w:rsidRDefault="00C50D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A3565B">
        <w:rPr>
          <w:rFonts w:ascii="Times New Roman" w:hAnsi="Times New Roman" w:cs="Times New Roman"/>
          <w:sz w:val="24"/>
          <w:szCs w:val="24"/>
        </w:rPr>
        <w:t>6</w:t>
      </w:r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подписания протокола подведения итогов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 xml:space="preserve">. При этом размер таких изменений не должен превышать 30 % от начальной (максимальной) цены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Pr="00496AB3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6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 xml:space="preserve">Уведомление Участников об итогах проведения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85737">
        <w:rPr>
          <w:rFonts w:ascii="Times New Roman" w:hAnsi="Times New Roman" w:cs="Times New Roman"/>
          <w:sz w:val="24"/>
          <w:szCs w:val="24"/>
        </w:rPr>
        <w:t xml:space="preserve">публикует протокол подведения итогов </w:t>
      </w:r>
      <w:r w:rsidR="00034226">
        <w:rPr>
          <w:rFonts w:ascii="Times New Roman" w:hAnsi="Times New Roman" w:cs="Times New Roman"/>
          <w:sz w:val="24"/>
          <w:szCs w:val="24"/>
        </w:rPr>
        <w:t>на сайте</w:t>
      </w:r>
      <w:r w:rsidR="00285737">
        <w:rPr>
          <w:rFonts w:ascii="Times New Roman" w:hAnsi="Times New Roman" w:cs="Times New Roman"/>
          <w:sz w:val="24"/>
          <w:szCs w:val="24"/>
        </w:rPr>
        <w:t xml:space="preserve"> в течение 3 дней с момента его подписания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. Дополнительные уведомления Участников о результатах проведения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285737" w:rsidRPr="00ED11DC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7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Обжалование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проведением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, в том числе касающиеся исполнения Заказчиком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(десяти) рабочих дней с момента ее получения.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Если претензионный порядок, указанный в пункте </w:t>
      </w:r>
      <w:r w:rsidR="00DA3E53">
        <w:rPr>
          <w:rFonts w:ascii="Times New Roman" w:hAnsi="Times New Roman" w:cs="Times New Roman"/>
          <w:sz w:val="24"/>
          <w:szCs w:val="24"/>
        </w:rPr>
        <w:t>7</w:t>
      </w:r>
      <w:r w:rsidR="005F1DB7" w:rsidRPr="00ED11DC">
        <w:rPr>
          <w:rFonts w:ascii="Times New Roman" w:hAnsi="Times New Roman" w:cs="Times New Roman"/>
          <w:sz w:val="24"/>
          <w:szCs w:val="24"/>
        </w:rPr>
        <w:t>.1, не привёл к разрешению разногласий, Участники имеют право оспорить решение или поведение Заказчика у руководителя Заказчика.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Вышеизложенное не ограничивает права сторон на обращение в суд в соответствии с действующим законодательством.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8326A">
        <w:rPr>
          <w:rFonts w:ascii="Times New Roman" w:hAnsi="Times New Roman" w:cs="Times New Roman"/>
          <w:i/>
          <w:sz w:val="24"/>
          <w:szCs w:val="24"/>
        </w:rPr>
        <w:t>. Порядок отзыва заявки</w:t>
      </w: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Участник вправе отозвать свою заявку на участие в срок не позднее даты и времени окончания подачи заявок на участие.</w:t>
      </w: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Для отзыва заявки участник пишет соответствующее письмо на имя председателя Закупочной комиссии с обязательным указанием номера извещения и наименования лота.</w:t>
      </w: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DA3E53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</w:t>
      </w:r>
      <w:r w:rsidR="00A37E23">
        <w:rPr>
          <w:rFonts w:ascii="Times New Roman" w:hAnsi="Times New Roman" w:cs="Times New Roman"/>
          <w:sz w:val="24"/>
          <w:szCs w:val="24"/>
        </w:rPr>
        <w:t>оказание услуг</w:t>
      </w:r>
      <w:r w:rsidR="00C50D5A">
        <w:rPr>
          <w:rFonts w:ascii="Times New Roman" w:hAnsi="Times New Roman" w:cs="Times New Roman"/>
          <w:sz w:val="24"/>
          <w:szCs w:val="24"/>
        </w:rPr>
        <w:t>;</w:t>
      </w: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5F1DB7" w:rsidRDefault="00A37E2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оказания услуг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="005F1DB7"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sectPr w:rsidR="005F1DB7" w:rsidSect="00D20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6D" w:rsidRDefault="0043406D" w:rsidP="00496AB3">
      <w:pPr>
        <w:spacing w:after="0" w:line="240" w:lineRule="auto"/>
      </w:pPr>
      <w:r>
        <w:separator/>
      </w:r>
    </w:p>
  </w:endnote>
  <w:endnote w:type="continuationSeparator" w:id="0">
    <w:p w:rsidR="0043406D" w:rsidRDefault="0043406D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6D" w:rsidRDefault="0043406D" w:rsidP="00496AB3">
      <w:pPr>
        <w:spacing w:after="0" w:line="240" w:lineRule="auto"/>
      </w:pPr>
      <w:r>
        <w:separator/>
      </w:r>
    </w:p>
  </w:footnote>
  <w:footnote w:type="continuationSeparator" w:id="0">
    <w:p w:rsidR="0043406D" w:rsidRDefault="0043406D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 w15:restartNumberingAfterBreak="0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25F2D"/>
    <w:rsid w:val="00034226"/>
    <w:rsid w:val="000507CC"/>
    <w:rsid w:val="00062C53"/>
    <w:rsid w:val="000F2FAA"/>
    <w:rsid w:val="00133AB3"/>
    <w:rsid w:val="001B44E9"/>
    <w:rsid w:val="001C2EE4"/>
    <w:rsid w:val="001D66C6"/>
    <w:rsid w:val="001F5542"/>
    <w:rsid w:val="001F7CD0"/>
    <w:rsid w:val="00200834"/>
    <w:rsid w:val="00216DD7"/>
    <w:rsid w:val="00232084"/>
    <w:rsid w:val="0024084B"/>
    <w:rsid w:val="00285737"/>
    <w:rsid w:val="002A139C"/>
    <w:rsid w:val="002B09A0"/>
    <w:rsid w:val="002B3C47"/>
    <w:rsid w:val="002C7373"/>
    <w:rsid w:val="002E3C86"/>
    <w:rsid w:val="00306B1B"/>
    <w:rsid w:val="00355F80"/>
    <w:rsid w:val="00363E7E"/>
    <w:rsid w:val="00370F24"/>
    <w:rsid w:val="00371428"/>
    <w:rsid w:val="003F7977"/>
    <w:rsid w:val="004012ED"/>
    <w:rsid w:val="00415E5C"/>
    <w:rsid w:val="0041715D"/>
    <w:rsid w:val="0043406D"/>
    <w:rsid w:val="004422FC"/>
    <w:rsid w:val="00452712"/>
    <w:rsid w:val="0045315E"/>
    <w:rsid w:val="004628EC"/>
    <w:rsid w:val="00496431"/>
    <w:rsid w:val="00496AB3"/>
    <w:rsid w:val="004971FC"/>
    <w:rsid w:val="004C5176"/>
    <w:rsid w:val="004E6A7E"/>
    <w:rsid w:val="00550DF8"/>
    <w:rsid w:val="00553C81"/>
    <w:rsid w:val="00554359"/>
    <w:rsid w:val="00564C89"/>
    <w:rsid w:val="00564EA7"/>
    <w:rsid w:val="005712FD"/>
    <w:rsid w:val="005A6BE9"/>
    <w:rsid w:val="005B018C"/>
    <w:rsid w:val="005D3324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E08B6"/>
    <w:rsid w:val="00831748"/>
    <w:rsid w:val="0086775B"/>
    <w:rsid w:val="00893C68"/>
    <w:rsid w:val="008D1ED4"/>
    <w:rsid w:val="008E34EB"/>
    <w:rsid w:val="008F0277"/>
    <w:rsid w:val="00905ACB"/>
    <w:rsid w:val="00934CE0"/>
    <w:rsid w:val="00972EBF"/>
    <w:rsid w:val="00973903"/>
    <w:rsid w:val="00990103"/>
    <w:rsid w:val="009949CC"/>
    <w:rsid w:val="009A0879"/>
    <w:rsid w:val="009D0795"/>
    <w:rsid w:val="009F7161"/>
    <w:rsid w:val="00A34D42"/>
    <w:rsid w:val="00A3565B"/>
    <w:rsid w:val="00A37E23"/>
    <w:rsid w:val="00A54591"/>
    <w:rsid w:val="00A63003"/>
    <w:rsid w:val="00A85959"/>
    <w:rsid w:val="00AB42AD"/>
    <w:rsid w:val="00AC6DD8"/>
    <w:rsid w:val="00B46820"/>
    <w:rsid w:val="00B71786"/>
    <w:rsid w:val="00BB0067"/>
    <w:rsid w:val="00BF22D3"/>
    <w:rsid w:val="00C16708"/>
    <w:rsid w:val="00C3264A"/>
    <w:rsid w:val="00C50D5A"/>
    <w:rsid w:val="00C968C0"/>
    <w:rsid w:val="00CB5314"/>
    <w:rsid w:val="00D20D9A"/>
    <w:rsid w:val="00D4298C"/>
    <w:rsid w:val="00D45926"/>
    <w:rsid w:val="00D57819"/>
    <w:rsid w:val="00D61B66"/>
    <w:rsid w:val="00D65429"/>
    <w:rsid w:val="00D75CD1"/>
    <w:rsid w:val="00D91394"/>
    <w:rsid w:val="00DA1101"/>
    <w:rsid w:val="00DA3E53"/>
    <w:rsid w:val="00DB0D21"/>
    <w:rsid w:val="00DD1F41"/>
    <w:rsid w:val="00DD24C2"/>
    <w:rsid w:val="00DD5462"/>
    <w:rsid w:val="00E2267F"/>
    <w:rsid w:val="00E53794"/>
    <w:rsid w:val="00E651B6"/>
    <w:rsid w:val="00E82312"/>
    <w:rsid w:val="00E96953"/>
    <w:rsid w:val="00EB4C85"/>
    <w:rsid w:val="00EC09FD"/>
    <w:rsid w:val="00ED11DC"/>
    <w:rsid w:val="00EF718F"/>
    <w:rsid w:val="00F00D37"/>
    <w:rsid w:val="00F60D80"/>
    <w:rsid w:val="00F650EA"/>
    <w:rsid w:val="00F75025"/>
    <w:rsid w:val="00F77170"/>
    <w:rsid w:val="00F866BA"/>
    <w:rsid w:val="00F95559"/>
    <w:rsid w:val="00FA52E7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F0AF-3E3C-4B46-B8D6-A16DB6D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E8B3-BA4D-448D-91CB-B4303147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 Игорь Юрьевич</cp:lastModifiedBy>
  <cp:revision>113</cp:revision>
  <dcterms:created xsi:type="dcterms:W3CDTF">2015-04-14T05:36:00Z</dcterms:created>
  <dcterms:modified xsi:type="dcterms:W3CDTF">2023-02-02T10:29:00Z</dcterms:modified>
</cp:coreProperties>
</file>